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B32" w:rsidRPr="008A4B32" w:rsidRDefault="008A4B32" w:rsidP="008A4B3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A4B32" w:rsidRP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</w:t>
      </w:r>
    </w:p>
    <w:p w:rsid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Неразрушающий контроль продукции</w:t>
      </w:r>
    </w:p>
    <w:p w:rsidR="008A4B32" w:rsidRP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4B32" w:rsidRPr="008A4B32" w:rsidRDefault="008A4B32" w:rsidP="008A4B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6B07501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Оптический контроль строительных конструкциях.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испытаний строительных конструкций.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Приборы, применяемые для механического контроля качества бетона в строительных конструкциях.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A4B32" w:rsidRP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A30B08" w:rsidRDefault="00A30B08"/>
    <w:p w:rsidR="008A4B32" w:rsidRDefault="008A4B32"/>
    <w:p w:rsidR="008A4B32" w:rsidRPr="008A4B32" w:rsidRDefault="008A4B32" w:rsidP="008A4B3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A4B32" w:rsidRP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Неразрушающий контроль продукции</w:t>
      </w:r>
    </w:p>
    <w:p w:rsidR="008A4B32" w:rsidRP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4B32" w:rsidRPr="008A4B32" w:rsidRDefault="008A4B32" w:rsidP="008A4B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6B07501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и принцип работы тепловизора.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и место контроля качества и испытаний в создании и эксплуатации строительных конструкций.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и область применения метода.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A4B32" w:rsidRDefault="008A4B32"/>
    <w:p w:rsidR="008A4B32" w:rsidRDefault="008A4B32"/>
    <w:p w:rsidR="008A4B32" w:rsidRPr="008A4B32" w:rsidRDefault="008A4B32" w:rsidP="008A4B3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A4B32" w:rsidRP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№3</w:t>
      </w:r>
    </w:p>
    <w:p w:rsid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Неразрушающий контроль продукции</w:t>
      </w:r>
    </w:p>
    <w:p w:rsidR="008A4B32" w:rsidRP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4B32" w:rsidRPr="008A4B32" w:rsidRDefault="008A4B32" w:rsidP="008A4B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6B07501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понятия.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контроля качества и испытаний строительных конструкций.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 для радиационной дефектоскопии. Устройство и принцип работы.</w:t>
      </w:r>
    </w:p>
    <w:p w:rsidR="008A4B32" w:rsidRPr="008A4B32" w:rsidRDefault="008A4B32" w:rsidP="008A4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A4B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A4B32" w:rsidRPr="008A4B32" w:rsidRDefault="008A4B32" w:rsidP="008A4B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8A4B32" w:rsidRDefault="008A4B32"/>
    <w:sectPr w:rsidR="008A4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3A0"/>
    <w:rsid w:val="008A4B32"/>
    <w:rsid w:val="00A30B08"/>
    <w:rsid w:val="00C4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7F295"/>
  <w15:chartTrackingRefBased/>
  <w15:docId w15:val="{C5C4E73E-7988-49B2-BC4C-248E8F824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4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8A4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A4B32"/>
  </w:style>
  <w:style w:type="paragraph" w:customStyle="1" w:styleId="c21">
    <w:name w:val="c21"/>
    <w:basedOn w:val="a"/>
    <w:rsid w:val="008A4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8A4B32"/>
  </w:style>
  <w:style w:type="character" w:customStyle="1" w:styleId="c1">
    <w:name w:val="c1"/>
    <w:basedOn w:val="a0"/>
    <w:rsid w:val="008A4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3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1019</Characters>
  <Application>Microsoft Office Word</Application>
  <DocSecurity>0</DocSecurity>
  <Lines>8</Lines>
  <Paragraphs>2</Paragraphs>
  <ScaleCrop>false</ScaleCrop>
  <Company>diakov.net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2023-02-14T10:58:00Z</dcterms:created>
  <dcterms:modified xsi:type="dcterms:W3CDTF">2023-02-14T10:59:00Z</dcterms:modified>
</cp:coreProperties>
</file>